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8" w:rsidRDefault="00F22641">
      <w:pPr>
        <w:pStyle w:val="1"/>
        <w:rPr>
          <w:sz w:val="40"/>
        </w:rPr>
      </w:pPr>
      <w:r>
        <w:rPr>
          <w:sz w:val="40"/>
        </w:rPr>
        <w:t>СОВЕТ</w:t>
      </w:r>
    </w:p>
    <w:p w:rsidR="008254F8" w:rsidRDefault="00F22641">
      <w:pPr>
        <w:ind w:firstLine="0"/>
        <w:jc w:val="center"/>
        <w:rPr>
          <w:b/>
          <w:sz w:val="40"/>
        </w:rPr>
      </w:pPr>
      <w:r>
        <w:rPr>
          <w:b/>
          <w:sz w:val="40"/>
        </w:rPr>
        <w:t>ЧЕРНОЯРСКОГО СЕЛЬСКОГО ПОСЕЛЕНИЯ</w:t>
      </w:r>
    </w:p>
    <w:p w:rsidR="008254F8" w:rsidRDefault="008254F8">
      <w:pPr>
        <w:pStyle w:val="1"/>
        <w:rPr>
          <w:sz w:val="24"/>
        </w:rPr>
      </w:pPr>
    </w:p>
    <w:p w:rsidR="008254F8" w:rsidRDefault="00F22641">
      <w:pPr>
        <w:pStyle w:val="1"/>
        <w:rPr>
          <w:sz w:val="40"/>
        </w:rPr>
      </w:pPr>
      <w:r>
        <w:rPr>
          <w:sz w:val="40"/>
        </w:rPr>
        <w:t>РЕШЕНИЕ</w:t>
      </w:r>
    </w:p>
    <w:p w:rsidR="008254F8" w:rsidRDefault="008254F8">
      <w:pPr>
        <w:pBdr>
          <w:bottom w:val="single" w:sz="12" w:space="0" w:color="auto"/>
        </w:pBdr>
        <w:ind w:firstLine="0"/>
        <w:rPr>
          <w:sz w:val="22"/>
        </w:rPr>
      </w:pPr>
    </w:p>
    <w:p w:rsidR="008254F8" w:rsidRDefault="00F22641">
      <w:pPr>
        <w:pBdr>
          <w:bottom w:val="single" w:sz="12" w:space="0" w:color="auto"/>
        </w:pBdr>
        <w:ind w:firstLine="0"/>
        <w:rPr>
          <w:sz w:val="24"/>
        </w:rPr>
      </w:pPr>
      <w:r>
        <w:rPr>
          <w:sz w:val="24"/>
        </w:rPr>
        <w:t xml:space="preserve">636902, п. Черный Яр, ул. </w:t>
      </w:r>
      <w:proofErr w:type="gramStart"/>
      <w:r>
        <w:rPr>
          <w:sz w:val="24"/>
        </w:rPr>
        <w:t>Комсомольская</w:t>
      </w:r>
      <w:proofErr w:type="gramEnd"/>
      <w:r>
        <w:rPr>
          <w:sz w:val="24"/>
        </w:rPr>
        <w:t>, 7                                                тел/факс: 3-11-42</w:t>
      </w:r>
    </w:p>
    <w:p w:rsidR="008254F8" w:rsidRDefault="008254F8">
      <w:pPr>
        <w:ind w:firstLine="0"/>
        <w:rPr>
          <w:sz w:val="22"/>
        </w:rPr>
      </w:pPr>
    </w:p>
    <w:p w:rsidR="008254F8" w:rsidRDefault="00F22641">
      <w:pPr>
        <w:ind w:firstLine="0"/>
        <w:rPr>
          <w:b/>
        </w:rPr>
      </w:pPr>
      <w:r>
        <w:rPr>
          <w:b/>
        </w:rPr>
        <w:t>08.09.2017                                                                                                                № 14</w:t>
      </w:r>
    </w:p>
    <w:p w:rsidR="008254F8" w:rsidRDefault="008254F8">
      <w:pPr>
        <w:rPr>
          <w:b/>
          <w:sz w:val="22"/>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953"/>
      </w:tblGrid>
      <w:tr w:rsidR="008254F8">
        <w:trPr>
          <w:trHeight w:val="939"/>
        </w:trPr>
        <w:tc>
          <w:tcPr>
            <w:tcW w:w="6629" w:type="dxa"/>
            <w:tcBorders>
              <w:top w:val="none" w:sz="0" w:space="0" w:color="000000"/>
              <w:left w:val="none" w:sz="0" w:space="0" w:color="000000"/>
              <w:bottom w:val="none" w:sz="0" w:space="0" w:color="000000"/>
              <w:right w:val="none" w:sz="0" w:space="0" w:color="000000"/>
            </w:tcBorders>
          </w:tcPr>
          <w:p w:rsidR="008254F8" w:rsidRDefault="00F22641">
            <w:pPr>
              <w:ind w:firstLine="0"/>
              <w:jc w:val="both"/>
              <w:rPr>
                <w:b/>
                <w:sz w:val="24"/>
              </w:rPr>
            </w:pPr>
            <w:r>
              <w:rPr>
                <w:b/>
                <w:sz w:val="24"/>
              </w:rPr>
              <w:t>О внесении дополнений и изменений в решение Совета Черноярского сельского поселения от 19.06.2017 № 10 «Об утверждении Положения о порядке проведения конкурса по отбору кандидатур на должность Главы Черноярского сельского поселения»</w:t>
            </w:r>
          </w:p>
        </w:tc>
        <w:tc>
          <w:tcPr>
            <w:tcW w:w="2953" w:type="dxa"/>
            <w:tcBorders>
              <w:top w:val="none" w:sz="0" w:space="0" w:color="000000"/>
              <w:left w:val="none" w:sz="0" w:space="0" w:color="000000"/>
              <w:bottom w:val="none" w:sz="0" w:space="0" w:color="000000"/>
              <w:right w:val="none" w:sz="0" w:space="0" w:color="000000"/>
            </w:tcBorders>
          </w:tcPr>
          <w:p w:rsidR="008254F8" w:rsidRDefault="008254F8"/>
        </w:tc>
      </w:tr>
    </w:tbl>
    <w:p w:rsidR="008254F8" w:rsidRDefault="008254F8">
      <w:pPr>
        <w:ind w:firstLine="567"/>
        <w:jc w:val="both"/>
        <w:rPr>
          <w:sz w:val="24"/>
        </w:rPr>
      </w:pPr>
    </w:p>
    <w:p w:rsidR="008254F8" w:rsidRDefault="00F22641">
      <w:pPr>
        <w:jc w:val="both"/>
        <w:rPr>
          <w:sz w:val="24"/>
        </w:rPr>
      </w:pPr>
      <w:proofErr w:type="gramStart"/>
      <w:r>
        <w:rPr>
          <w:sz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статьи 12.1 Федерального закона от 25.12.2008 № 273-ФЗ «О противодействии коррупции»</w:t>
      </w:r>
      <w:proofErr w:type="gramEnd"/>
    </w:p>
    <w:p w:rsidR="008254F8" w:rsidRDefault="008254F8">
      <w:pPr>
        <w:ind w:firstLine="540"/>
        <w:jc w:val="both"/>
        <w:rPr>
          <w:sz w:val="24"/>
        </w:rPr>
      </w:pPr>
    </w:p>
    <w:p w:rsidR="008254F8" w:rsidRDefault="00F22641">
      <w:pPr>
        <w:ind w:firstLine="540"/>
        <w:jc w:val="center"/>
        <w:rPr>
          <w:b/>
          <w:sz w:val="24"/>
        </w:rPr>
      </w:pPr>
      <w:r>
        <w:rPr>
          <w:b/>
          <w:sz w:val="24"/>
        </w:rPr>
        <w:t>Совет Черноярского сельского поселения решил:</w:t>
      </w:r>
    </w:p>
    <w:p w:rsidR="008254F8" w:rsidRDefault="008254F8">
      <w:pPr>
        <w:jc w:val="both"/>
        <w:rPr>
          <w:sz w:val="24"/>
        </w:rPr>
      </w:pPr>
    </w:p>
    <w:p w:rsidR="008254F8" w:rsidRDefault="00F22641">
      <w:pPr>
        <w:jc w:val="both"/>
        <w:rPr>
          <w:sz w:val="24"/>
        </w:rPr>
      </w:pPr>
      <w:r>
        <w:rPr>
          <w:sz w:val="24"/>
        </w:rPr>
        <w:t>1. Внести дополнения и изменения в решение Совета Черноярского сельского поселения от 19.06.2017 года № 10 «Об утверждении Положения о порядке проведения конкурса по отбору кандидатур на должность Главы Черноярского сельского поселения» следующие изменения:</w:t>
      </w:r>
    </w:p>
    <w:p w:rsidR="008254F8" w:rsidRDefault="00F22641">
      <w:pPr>
        <w:jc w:val="both"/>
        <w:rPr>
          <w:sz w:val="24"/>
        </w:rPr>
      </w:pPr>
      <w:r>
        <w:rPr>
          <w:sz w:val="24"/>
        </w:rPr>
        <w:t>1.1. подпункт 16 пункта 26 Положения о порядке проведения конкурса по отбору кандидатур на должность Главы Черноярского сельского поселения читать в следующей редакции:</w:t>
      </w:r>
    </w:p>
    <w:p w:rsidR="008254F8" w:rsidRDefault="00F22641">
      <w:pPr>
        <w:jc w:val="both"/>
        <w:rPr>
          <w:sz w:val="24"/>
        </w:rPr>
      </w:pPr>
      <w:proofErr w:type="gramStart"/>
      <w:r>
        <w:rPr>
          <w:sz w:val="24"/>
        </w:rPr>
        <w:t xml:space="preserve">«16) Вместе с заявлением, предусмотренным подпунктом </w:t>
      </w:r>
      <w:r w:rsidRPr="004D35E3">
        <w:rPr>
          <w:sz w:val="24"/>
        </w:rPr>
        <w:t>1 пункта 26</w:t>
      </w:r>
      <w:r>
        <w:rPr>
          <w:sz w:val="24"/>
        </w:rPr>
        <w:t xml:space="preserve">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8254F8" w:rsidRDefault="00F22641">
      <w:pPr>
        <w:jc w:val="both"/>
        <w:rPr>
          <w:sz w:val="24"/>
        </w:rPr>
      </w:pPr>
      <w:proofErr w:type="gramStart"/>
      <w:r>
        <w:rPr>
          <w:sz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4"/>
        </w:rPr>
        <w:t xml:space="preserve"> подачи документов для замещения должности главы поселения (на отчетную дату);</w:t>
      </w:r>
    </w:p>
    <w:p w:rsidR="008254F8" w:rsidRDefault="00F22641">
      <w:pPr>
        <w:jc w:val="both"/>
        <w:rPr>
          <w:sz w:val="24"/>
        </w:rPr>
      </w:pPr>
      <w:proofErr w:type="gramStart"/>
      <w:r>
        <w:rPr>
          <w:sz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w:t>
      </w:r>
      <w:r>
        <w:rPr>
          <w:sz w:val="24"/>
        </w:rPr>
        <w:lastRenderedPageBreak/>
        <w:t>число месяца, предшествующего месяцу подачи гражданином документов</w:t>
      </w:r>
      <w:proofErr w:type="gramEnd"/>
      <w:r>
        <w:rPr>
          <w:sz w:val="24"/>
        </w:rPr>
        <w:t xml:space="preserve"> для замещения должности главы поселения (на отчетную дату)</w:t>
      </w:r>
      <w:proofErr w:type="gramStart"/>
      <w:r>
        <w:rPr>
          <w:sz w:val="24"/>
        </w:rPr>
        <w:t>.»</w:t>
      </w:r>
      <w:proofErr w:type="gramEnd"/>
      <w:r>
        <w:rPr>
          <w:sz w:val="24"/>
        </w:rPr>
        <w:t>;</w:t>
      </w:r>
    </w:p>
    <w:p w:rsidR="008254F8" w:rsidRDefault="00F22641">
      <w:pPr>
        <w:jc w:val="both"/>
        <w:rPr>
          <w:sz w:val="24"/>
        </w:rPr>
      </w:pPr>
      <w:r>
        <w:rPr>
          <w:sz w:val="24"/>
        </w:rPr>
        <w:t xml:space="preserve">1.2. в пунктах 29, 43 Положения о порядке проведения конкурса по отбору кандидатур на должность Главы Черноярского сельского поселения цифру «20» </w:t>
      </w:r>
      <w:proofErr w:type="gramStart"/>
      <w:r>
        <w:rPr>
          <w:sz w:val="24"/>
        </w:rPr>
        <w:t>заменить на цифру</w:t>
      </w:r>
      <w:proofErr w:type="gramEnd"/>
      <w:r>
        <w:rPr>
          <w:sz w:val="24"/>
        </w:rPr>
        <w:t xml:space="preserve"> «30»;</w:t>
      </w:r>
    </w:p>
    <w:p w:rsidR="008254F8" w:rsidRDefault="00F22641">
      <w:pPr>
        <w:jc w:val="both"/>
        <w:rPr>
          <w:sz w:val="24"/>
        </w:rPr>
      </w:pPr>
      <w:r>
        <w:rPr>
          <w:sz w:val="24"/>
        </w:rPr>
        <w:t>1.3. пункт 39 Положения о порядке проведения конкурса по отбору кандидатур на должность Главы Черноярского сельского поселения добавить абзацем:</w:t>
      </w:r>
    </w:p>
    <w:p w:rsidR="008254F8" w:rsidRDefault="00F22641">
      <w:pPr>
        <w:jc w:val="both"/>
        <w:rPr>
          <w:sz w:val="24"/>
        </w:rPr>
      </w:pPr>
      <w:r>
        <w:rPr>
          <w:sz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roofErr w:type="gramStart"/>
      <w:r>
        <w:rPr>
          <w:sz w:val="24"/>
        </w:rPr>
        <w:t>.»;</w:t>
      </w:r>
      <w:proofErr w:type="gramEnd"/>
    </w:p>
    <w:p w:rsidR="008254F8" w:rsidRDefault="00AD5B7C">
      <w:pPr>
        <w:jc w:val="both"/>
        <w:rPr>
          <w:sz w:val="24"/>
        </w:rPr>
      </w:pPr>
      <w:r>
        <w:rPr>
          <w:sz w:val="24"/>
        </w:rPr>
        <w:t xml:space="preserve">1.4. пункт 48 </w:t>
      </w:r>
      <w:r w:rsidR="00F22641">
        <w:rPr>
          <w:sz w:val="24"/>
        </w:rPr>
        <w:t>Положения о порядке проведения конкурса по отбору кандидатур на должность Главы Черноярского сельского поселения читать в следующей редакции:</w:t>
      </w:r>
    </w:p>
    <w:p w:rsidR="008254F8" w:rsidRDefault="00F22641">
      <w:pPr>
        <w:jc w:val="both"/>
        <w:rPr>
          <w:sz w:val="24"/>
        </w:rPr>
      </w:pPr>
      <w:r>
        <w:rPr>
          <w:sz w:val="24"/>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roofErr w:type="gramStart"/>
      <w:r>
        <w:rPr>
          <w:sz w:val="24"/>
        </w:rPr>
        <w:t>.»;</w:t>
      </w:r>
      <w:proofErr w:type="gramEnd"/>
    </w:p>
    <w:p w:rsidR="008254F8" w:rsidRDefault="00F22641">
      <w:pPr>
        <w:jc w:val="both"/>
        <w:rPr>
          <w:sz w:val="24"/>
        </w:rPr>
      </w:pPr>
      <w:r>
        <w:rPr>
          <w:sz w:val="24"/>
        </w:rPr>
        <w:t>1.5. пункт 59 Положения о порядке проведения конкурса по отбору кандидатур на должность Главы Черноярского сельского поселения читать в следующей редакции:</w:t>
      </w:r>
    </w:p>
    <w:p w:rsidR="008254F8" w:rsidRDefault="00F22641">
      <w:pPr>
        <w:jc w:val="both"/>
        <w:rPr>
          <w:sz w:val="24"/>
        </w:rPr>
      </w:pPr>
      <w:r>
        <w:rPr>
          <w:sz w:val="24"/>
        </w:rPr>
        <w:t xml:space="preserve">«Собеседование начинается с представления кандидатом программы развития муниципального образования «Черноярское сельское поселение» на 5-летний период, длящегося не более 10 минут. </w:t>
      </w:r>
      <w:proofErr w:type="gramStart"/>
      <w:r>
        <w:rPr>
          <w:sz w:val="24"/>
        </w:rPr>
        <w:t>После представления кандидатом программы развития муниципального образования на 5-летний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8254F8" w:rsidRDefault="00F22641">
      <w:pPr>
        <w:jc w:val="both"/>
        <w:rPr>
          <w:sz w:val="24"/>
        </w:rPr>
      </w:pPr>
      <w:r>
        <w:rPr>
          <w:sz w:val="24"/>
        </w:rPr>
        <w:t>Для выявления знаний и умений, навыков, необходимых для осуществления должностных обязанностей по должности главы муниципального образования «Черноярское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8254F8" w:rsidRDefault="00F22641">
      <w:pPr>
        <w:jc w:val="both"/>
        <w:rPr>
          <w:sz w:val="24"/>
        </w:rPr>
      </w:pPr>
      <w:proofErr w:type="gramStart"/>
      <w:r>
        <w:rPr>
          <w:sz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«Черноярское сельское поселение», исполнению отдельных государственных полномочий, переданных органам местного</w:t>
      </w:r>
      <w:proofErr w:type="gramEnd"/>
      <w:r>
        <w:rPr>
          <w:sz w:val="24"/>
        </w:rPr>
        <w:t xml:space="preserve"> самоуправления поселения.</w:t>
      </w:r>
    </w:p>
    <w:p w:rsidR="008254F8" w:rsidRDefault="00F22641">
      <w:pPr>
        <w:jc w:val="both"/>
        <w:rPr>
          <w:sz w:val="24"/>
        </w:rPr>
      </w:pPr>
      <w:r>
        <w:rPr>
          <w:sz w:val="24"/>
        </w:rPr>
        <w:t>Члены комиссии оценивают кандидатов в соответствии со следующими критериями оценки:</w:t>
      </w:r>
    </w:p>
    <w:p w:rsidR="008254F8" w:rsidRDefault="00F22641">
      <w:pPr>
        <w:jc w:val="both"/>
        <w:rPr>
          <w:sz w:val="24"/>
        </w:rPr>
      </w:pPr>
      <w:r>
        <w:rPr>
          <w:sz w:val="24"/>
        </w:rPr>
        <w:t xml:space="preserve">1) наличие или отсутствие высшего или среднего специального образования– 1 балл или 0 баллов соответственно; </w:t>
      </w:r>
    </w:p>
    <w:p w:rsidR="008254F8" w:rsidRDefault="00F22641">
      <w:pPr>
        <w:jc w:val="both"/>
        <w:rPr>
          <w:sz w:val="24"/>
        </w:rPr>
      </w:pPr>
      <w:r>
        <w:rPr>
          <w:sz w:val="24"/>
        </w:rPr>
        <w:t>2) уровень знания Конституции Российской Федерации, нормативных правовых актов в сфере местного самоуправления;</w:t>
      </w:r>
    </w:p>
    <w:p w:rsidR="008254F8" w:rsidRDefault="00F22641">
      <w:pPr>
        <w:jc w:val="both"/>
        <w:rPr>
          <w:sz w:val="24"/>
        </w:rPr>
      </w:pPr>
      <w:r>
        <w:rPr>
          <w:sz w:val="24"/>
        </w:rPr>
        <w:t>3) наличие опыта управленческой деятельности, стажа государственной (муниципальной) службы – 1 балл или 0 баллов соответственно;</w:t>
      </w:r>
    </w:p>
    <w:p w:rsidR="008254F8" w:rsidRDefault="00F22641">
      <w:pPr>
        <w:jc w:val="both"/>
        <w:rPr>
          <w:sz w:val="24"/>
        </w:rPr>
      </w:pPr>
      <w:r>
        <w:rPr>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254F8" w:rsidRDefault="00F22641">
      <w:pPr>
        <w:jc w:val="both"/>
        <w:rPr>
          <w:sz w:val="24"/>
        </w:rPr>
      </w:pPr>
      <w:r>
        <w:rPr>
          <w:sz w:val="24"/>
        </w:rPr>
        <w:lastRenderedPageBreak/>
        <w:t>5) программа кандидата по развитию муниципального образования, наличие предложений по развитию муниципального образования;</w:t>
      </w:r>
    </w:p>
    <w:p w:rsidR="008254F8" w:rsidRDefault="00F22641">
      <w:pPr>
        <w:jc w:val="both"/>
        <w:rPr>
          <w:sz w:val="24"/>
        </w:rPr>
      </w:pPr>
      <w:r>
        <w:rPr>
          <w:sz w:val="24"/>
        </w:rPr>
        <w:t>6) наличие навыков работы с документами, аналитическими материалами, работы с проектами правовых актов – 1 балл или 0 баллов соответственно;</w:t>
      </w:r>
    </w:p>
    <w:p w:rsidR="008254F8" w:rsidRDefault="00F22641">
      <w:pPr>
        <w:jc w:val="both"/>
        <w:rPr>
          <w:sz w:val="24"/>
        </w:rPr>
      </w:pPr>
      <w:r>
        <w:rPr>
          <w:sz w:val="24"/>
        </w:rPr>
        <w:t>7) наличие опыта публичных выступлений (презентации), культуры речи, навыков делового общения – 1 балл или 0 баллов соответственно;</w:t>
      </w:r>
    </w:p>
    <w:p w:rsidR="008254F8" w:rsidRDefault="00F22641">
      <w:pPr>
        <w:jc w:val="both"/>
        <w:rPr>
          <w:sz w:val="24"/>
        </w:rPr>
      </w:pPr>
      <w:proofErr w:type="gramStart"/>
      <w:r>
        <w:rPr>
          <w:sz w:val="24"/>
        </w:rPr>
        <w:t>8)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w:t>
      </w:r>
      <w:proofErr w:type="gramEnd"/>
      <w:r>
        <w:rPr>
          <w:sz w:val="24"/>
        </w:rPr>
        <w:t xml:space="preserve"> дефицита информации и времени, инициативность, целеустремленность) – 1 балл или 0 баллов соответственно.</w:t>
      </w:r>
    </w:p>
    <w:p w:rsidR="008254F8" w:rsidRDefault="00F22641">
      <w:pPr>
        <w:jc w:val="both"/>
        <w:rPr>
          <w:sz w:val="24"/>
        </w:rPr>
      </w:pPr>
      <w:r>
        <w:rPr>
          <w:sz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8254F8" w:rsidRDefault="00F22641">
      <w:pPr>
        <w:jc w:val="both"/>
        <w:rPr>
          <w:sz w:val="24"/>
        </w:rPr>
      </w:pPr>
      <w:r>
        <w:rPr>
          <w:sz w:val="24"/>
        </w:rPr>
        <w:t>При оценивании кан</w:t>
      </w:r>
      <w:r w:rsidR="00AD5B7C">
        <w:rPr>
          <w:sz w:val="24"/>
        </w:rPr>
        <w:t xml:space="preserve">дидата по критериям 2), 4), 5) </w:t>
      </w:r>
      <w:bookmarkStart w:id="0" w:name="_GoBack"/>
      <w:bookmarkEnd w:id="0"/>
      <w:r>
        <w:rPr>
          <w:sz w:val="24"/>
        </w:rPr>
        <w:t>баллы проставляются следующим образом:</w:t>
      </w:r>
    </w:p>
    <w:p w:rsidR="008254F8" w:rsidRDefault="00F22641">
      <w:pPr>
        <w:jc w:val="both"/>
        <w:rPr>
          <w:sz w:val="24"/>
        </w:rPr>
      </w:pPr>
      <w:r>
        <w:rPr>
          <w:sz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254F8" w:rsidRDefault="00F22641">
      <w:pPr>
        <w:jc w:val="both"/>
        <w:rPr>
          <w:sz w:val="24"/>
        </w:rPr>
      </w:pPr>
      <w:r>
        <w:rPr>
          <w:sz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трех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254F8" w:rsidRDefault="00F22641">
      <w:pPr>
        <w:jc w:val="both"/>
        <w:rPr>
          <w:sz w:val="24"/>
        </w:rPr>
      </w:pPr>
      <w:r>
        <w:rPr>
          <w:sz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пяти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8254F8" w:rsidRDefault="00F22641">
      <w:pPr>
        <w:jc w:val="both"/>
        <w:rPr>
          <w:sz w:val="24"/>
        </w:rPr>
      </w:pPr>
      <w:proofErr w:type="gramStart"/>
      <w:r>
        <w:rPr>
          <w:sz w:val="24"/>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w:t>
      </w:r>
      <w:r>
        <w:rPr>
          <w:sz w:val="24"/>
        </w:rPr>
        <w:lastRenderedPageBreak/>
        <w:t>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Pr>
          <w:sz w:val="24"/>
        </w:rPr>
        <w:t xml:space="preserve"> исполнения обязанностей по должности главы муниципального образования.</w:t>
      </w:r>
    </w:p>
    <w:p w:rsidR="008254F8" w:rsidRDefault="00F22641">
      <w:pPr>
        <w:jc w:val="both"/>
        <w:rPr>
          <w:sz w:val="24"/>
        </w:rPr>
      </w:pPr>
      <w:r>
        <w:rPr>
          <w:sz w:val="24"/>
        </w:rPr>
        <w:t>По итогам конкурса конкурсная комиссия представляет в Совет поселения две кандидатуры на должность главы</w:t>
      </w:r>
    </w:p>
    <w:p w:rsidR="008254F8" w:rsidRDefault="00F22641">
      <w:pPr>
        <w:jc w:val="both"/>
        <w:rPr>
          <w:sz w:val="24"/>
        </w:rPr>
      </w:pPr>
      <w:r>
        <w:rPr>
          <w:sz w:val="24"/>
        </w:rPr>
        <w:t>При этом подходе прошедшими конкурс признаются кандидаты, имеющие по итогам оценки кандидатов два лучших результата, то есть двое кандидатов, набравшие наибольшее число баллов. В случае</w:t>
      </w:r>
      <w:proofErr w:type="gramStart"/>
      <w:r>
        <w:rPr>
          <w:sz w:val="24"/>
        </w:rPr>
        <w:t>,</w:t>
      </w:r>
      <w:proofErr w:type="gramEnd"/>
      <w:r>
        <w:rPr>
          <w:sz w:val="24"/>
        </w:rPr>
        <w:t xml:space="preserve"> если несколько кандидатов по итогам конкурса набирают равное число баллов, прошедшими конкурс признаются более двух кандидатов.</w:t>
      </w:r>
    </w:p>
    <w:p w:rsidR="008254F8" w:rsidRDefault="00F22641">
      <w:pPr>
        <w:jc w:val="both"/>
        <w:rPr>
          <w:sz w:val="24"/>
        </w:rPr>
      </w:pPr>
      <w:r>
        <w:rPr>
          <w:sz w:val="24"/>
        </w:rPr>
        <w:t>Решение об избрании главы принимается Советом большинством голосов от установленной численности депутатов, для избрания главой кандидат должен набрать 4 из 7 голосов депутатов соответственно. При этом каждый депутат может отдать свой голос только за одного кандидата</w:t>
      </w:r>
      <w:proofErr w:type="gramStart"/>
      <w:r>
        <w:rPr>
          <w:sz w:val="24"/>
        </w:rPr>
        <w:t>.»;</w:t>
      </w:r>
      <w:proofErr w:type="gramEnd"/>
    </w:p>
    <w:p w:rsidR="008254F8" w:rsidRDefault="00F22641">
      <w:pPr>
        <w:jc w:val="both"/>
        <w:rPr>
          <w:sz w:val="24"/>
        </w:rPr>
      </w:pPr>
      <w:r>
        <w:rPr>
          <w:sz w:val="24"/>
        </w:rPr>
        <w:t>1.6. утвердить приложение 8 к настоящему Положению о порядке проведения конкурса по отбору кандидатур на должность Главы Черноярского с</w:t>
      </w:r>
      <w:r w:rsidR="006C4DB4">
        <w:rPr>
          <w:sz w:val="24"/>
        </w:rPr>
        <w:t>ельского поселения (приложение);</w:t>
      </w:r>
    </w:p>
    <w:p w:rsidR="008254F8" w:rsidRPr="006C4DB4" w:rsidRDefault="006C4DB4" w:rsidP="006C4DB4">
      <w:pPr>
        <w:jc w:val="both"/>
        <w:rPr>
          <w:sz w:val="24"/>
          <w:szCs w:val="24"/>
        </w:rPr>
      </w:pPr>
      <w:r>
        <w:rPr>
          <w:sz w:val="24"/>
          <w:szCs w:val="24"/>
        </w:rPr>
        <w:t>1.7. в</w:t>
      </w:r>
      <w:r w:rsidRPr="006C4DB4">
        <w:rPr>
          <w:sz w:val="24"/>
          <w:szCs w:val="24"/>
        </w:rPr>
        <w:t xml:space="preserve"> пунктах</w:t>
      </w:r>
      <w:r w:rsidR="00F22641" w:rsidRPr="006C4DB4">
        <w:rPr>
          <w:sz w:val="24"/>
          <w:szCs w:val="24"/>
        </w:rPr>
        <w:t xml:space="preserve"> 51,</w:t>
      </w:r>
      <w:r w:rsidRPr="006C4DB4">
        <w:rPr>
          <w:sz w:val="24"/>
          <w:szCs w:val="24"/>
        </w:rPr>
        <w:t xml:space="preserve"> </w:t>
      </w:r>
      <w:r w:rsidR="00F22641" w:rsidRPr="006C4DB4">
        <w:rPr>
          <w:sz w:val="24"/>
          <w:szCs w:val="24"/>
        </w:rPr>
        <w:t>53</w:t>
      </w:r>
      <w:r w:rsidRPr="006C4DB4">
        <w:rPr>
          <w:sz w:val="24"/>
          <w:szCs w:val="24"/>
        </w:rPr>
        <w:t xml:space="preserve"> б)</w:t>
      </w:r>
      <w:r w:rsidR="00F22641" w:rsidRPr="006C4DB4">
        <w:rPr>
          <w:sz w:val="24"/>
          <w:szCs w:val="24"/>
        </w:rPr>
        <w:t>,</w:t>
      </w:r>
      <w:r w:rsidRPr="006C4DB4">
        <w:rPr>
          <w:sz w:val="24"/>
          <w:szCs w:val="24"/>
        </w:rPr>
        <w:t xml:space="preserve"> </w:t>
      </w:r>
      <w:r w:rsidR="00F22641" w:rsidRPr="006C4DB4">
        <w:rPr>
          <w:sz w:val="24"/>
          <w:szCs w:val="24"/>
        </w:rPr>
        <w:t>57,</w:t>
      </w:r>
      <w:r w:rsidRPr="006C4DB4">
        <w:rPr>
          <w:sz w:val="24"/>
          <w:szCs w:val="24"/>
        </w:rPr>
        <w:t xml:space="preserve"> </w:t>
      </w:r>
      <w:r w:rsidR="00F22641" w:rsidRPr="006C4DB4">
        <w:rPr>
          <w:sz w:val="24"/>
          <w:szCs w:val="24"/>
        </w:rPr>
        <w:t>63</w:t>
      </w:r>
      <w:r w:rsidR="004C645A" w:rsidRPr="006C4DB4">
        <w:rPr>
          <w:sz w:val="24"/>
          <w:szCs w:val="24"/>
        </w:rPr>
        <w:t>, 64</w:t>
      </w:r>
      <w:r w:rsidRPr="006C4DB4">
        <w:rPr>
          <w:sz w:val="24"/>
          <w:szCs w:val="24"/>
        </w:rPr>
        <w:t xml:space="preserve"> цифры «</w:t>
      </w:r>
      <w:r w:rsidR="00F22641" w:rsidRPr="006C4DB4">
        <w:rPr>
          <w:sz w:val="24"/>
          <w:szCs w:val="24"/>
        </w:rPr>
        <w:t>51,30,56,51,57</w:t>
      </w:r>
      <w:r w:rsidR="004C645A" w:rsidRPr="006C4DB4">
        <w:rPr>
          <w:sz w:val="24"/>
          <w:szCs w:val="24"/>
        </w:rPr>
        <w:t>,64</w:t>
      </w:r>
      <w:r w:rsidRPr="006C4DB4">
        <w:rPr>
          <w:sz w:val="24"/>
          <w:szCs w:val="24"/>
        </w:rPr>
        <w:t>» считать соответственно цифрами «</w:t>
      </w:r>
      <w:r w:rsidR="00F22641" w:rsidRPr="006C4DB4">
        <w:rPr>
          <w:sz w:val="24"/>
          <w:szCs w:val="24"/>
        </w:rPr>
        <w:t>50,29,55,49,56</w:t>
      </w:r>
      <w:r w:rsidR="004C645A" w:rsidRPr="006C4DB4">
        <w:rPr>
          <w:sz w:val="24"/>
          <w:szCs w:val="24"/>
        </w:rPr>
        <w:t>,63</w:t>
      </w:r>
      <w:r w:rsidRPr="006C4DB4">
        <w:rPr>
          <w:sz w:val="24"/>
          <w:szCs w:val="24"/>
        </w:rPr>
        <w:t>»;</w:t>
      </w:r>
    </w:p>
    <w:p w:rsidR="00F22641" w:rsidRPr="006C4DB4" w:rsidRDefault="006C4DB4" w:rsidP="006C4DB4">
      <w:pPr>
        <w:jc w:val="both"/>
        <w:rPr>
          <w:sz w:val="24"/>
          <w:szCs w:val="24"/>
        </w:rPr>
      </w:pPr>
      <w:r>
        <w:rPr>
          <w:sz w:val="24"/>
          <w:szCs w:val="24"/>
        </w:rPr>
        <w:t>1.8 в пункте 7 слова «(с приложением копии распоряжения)» заменить словами</w:t>
      </w:r>
      <w:r w:rsidR="00F22641" w:rsidRPr="006C4DB4">
        <w:rPr>
          <w:sz w:val="24"/>
          <w:szCs w:val="24"/>
        </w:rPr>
        <w:t xml:space="preserve"> «</w:t>
      </w:r>
      <w:r>
        <w:rPr>
          <w:sz w:val="24"/>
          <w:szCs w:val="24"/>
        </w:rPr>
        <w:t>(</w:t>
      </w:r>
      <w:r w:rsidRPr="006C4DB4">
        <w:rPr>
          <w:sz w:val="24"/>
          <w:szCs w:val="24"/>
        </w:rPr>
        <w:t xml:space="preserve">с приложением копии </w:t>
      </w:r>
      <w:r w:rsidR="00F22641" w:rsidRPr="006C4DB4">
        <w:rPr>
          <w:sz w:val="24"/>
          <w:szCs w:val="24"/>
        </w:rPr>
        <w:t>постановления</w:t>
      </w:r>
      <w:r>
        <w:rPr>
          <w:sz w:val="24"/>
          <w:szCs w:val="24"/>
        </w:rPr>
        <w:t>)</w:t>
      </w:r>
      <w:r w:rsidR="00F22641" w:rsidRPr="006C4DB4">
        <w:rPr>
          <w:sz w:val="24"/>
          <w:szCs w:val="24"/>
        </w:rPr>
        <w:t>».</w:t>
      </w:r>
    </w:p>
    <w:p w:rsidR="008254F8" w:rsidRPr="006C4DB4" w:rsidRDefault="00F22641" w:rsidP="006C4DB4">
      <w:pPr>
        <w:jc w:val="both"/>
        <w:rPr>
          <w:sz w:val="24"/>
          <w:szCs w:val="24"/>
        </w:rPr>
      </w:pPr>
      <w:r w:rsidRPr="006C4DB4">
        <w:rPr>
          <w:sz w:val="24"/>
          <w:szCs w:val="24"/>
        </w:rPr>
        <w:t>2. Настоящее решение опубликовать в Информационном бюллетене Черноярского сельского поселения, разместить на официальном сайте муниципального образования «Черноярское сельское поселение» в информационно-телекоммуникационной сети «Интернет »: http: // blacksp.tomsk.ru.</w:t>
      </w:r>
    </w:p>
    <w:p w:rsidR="008254F8" w:rsidRPr="006C4DB4" w:rsidRDefault="00F22641" w:rsidP="006C4DB4">
      <w:pPr>
        <w:jc w:val="both"/>
        <w:rPr>
          <w:sz w:val="24"/>
          <w:szCs w:val="24"/>
        </w:rPr>
      </w:pPr>
      <w:r w:rsidRPr="006C4DB4">
        <w:rPr>
          <w:sz w:val="24"/>
          <w:szCs w:val="24"/>
        </w:rPr>
        <w:t>3. Настоящее решение вступает в силу со дня его подписания.</w:t>
      </w:r>
    </w:p>
    <w:p w:rsidR="008254F8" w:rsidRPr="006C4DB4" w:rsidRDefault="00F22641" w:rsidP="006C4DB4">
      <w:pPr>
        <w:jc w:val="both"/>
        <w:rPr>
          <w:sz w:val="24"/>
          <w:szCs w:val="24"/>
        </w:rPr>
      </w:pPr>
      <w:r w:rsidRPr="006C4DB4">
        <w:rPr>
          <w:sz w:val="24"/>
          <w:szCs w:val="24"/>
        </w:rPr>
        <w:t xml:space="preserve">4. </w:t>
      </w:r>
      <w:proofErr w:type="gramStart"/>
      <w:r w:rsidRPr="006C4DB4">
        <w:rPr>
          <w:sz w:val="24"/>
          <w:szCs w:val="24"/>
        </w:rPr>
        <w:t>Контроль за</w:t>
      </w:r>
      <w:proofErr w:type="gramEnd"/>
      <w:r w:rsidRPr="006C4DB4">
        <w:rPr>
          <w:sz w:val="24"/>
          <w:szCs w:val="24"/>
        </w:rPr>
        <w:t xml:space="preserve"> исполнением настоящего решения оставляю за собой.</w:t>
      </w:r>
    </w:p>
    <w:p w:rsidR="008254F8" w:rsidRPr="006C4DB4" w:rsidRDefault="008254F8" w:rsidP="006C4DB4">
      <w:pPr>
        <w:ind w:firstLine="540"/>
        <w:jc w:val="both"/>
        <w:rPr>
          <w:rFonts w:ascii="Arial" w:hAnsi="Arial"/>
          <w:sz w:val="24"/>
          <w:szCs w:val="24"/>
        </w:rPr>
      </w:pPr>
    </w:p>
    <w:p w:rsidR="008254F8" w:rsidRDefault="008254F8">
      <w:pPr>
        <w:ind w:firstLine="540"/>
        <w:jc w:val="both"/>
        <w:rPr>
          <w:sz w:val="24"/>
        </w:rPr>
      </w:pPr>
    </w:p>
    <w:p w:rsidR="008254F8" w:rsidRDefault="008254F8">
      <w:pPr>
        <w:ind w:firstLine="0"/>
        <w:rPr>
          <w:sz w:val="24"/>
        </w:rPr>
      </w:pPr>
    </w:p>
    <w:p w:rsidR="008254F8" w:rsidRDefault="00F22641">
      <w:pPr>
        <w:ind w:firstLine="0"/>
        <w:jc w:val="both"/>
        <w:rPr>
          <w:b/>
          <w:sz w:val="24"/>
        </w:rPr>
      </w:pPr>
      <w:r>
        <w:rPr>
          <w:b/>
          <w:sz w:val="24"/>
        </w:rPr>
        <w:t xml:space="preserve">Глава Черноярского </w:t>
      </w:r>
    </w:p>
    <w:p w:rsidR="008254F8" w:rsidRDefault="00F22641">
      <w:pPr>
        <w:ind w:firstLine="0"/>
        <w:jc w:val="both"/>
        <w:rPr>
          <w:b/>
          <w:sz w:val="24"/>
        </w:rPr>
      </w:pPr>
      <w:r>
        <w:rPr>
          <w:b/>
          <w:sz w:val="24"/>
        </w:rPr>
        <w:t>сельского поселения                                                                                     А.И. Попов</w:t>
      </w: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both"/>
        <w:rPr>
          <w:b/>
          <w:sz w:val="24"/>
        </w:rPr>
      </w:pPr>
    </w:p>
    <w:p w:rsidR="008254F8" w:rsidRDefault="008254F8">
      <w:pPr>
        <w:ind w:firstLine="0"/>
        <w:jc w:val="right"/>
        <w:rPr>
          <w:sz w:val="24"/>
        </w:rPr>
      </w:pPr>
    </w:p>
    <w:p w:rsidR="008254F8" w:rsidRDefault="00F22641">
      <w:pPr>
        <w:ind w:firstLine="0"/>
        <w:jc w:val="right"/>
        <w:rPr>
          <w:sz w:val="24"/>
        </w:rPr>
      </w:pPr>
      <w:r>
        <w:rPr>
          <w:sz w:val="24"/>
        </w:rPr>
        <w:t>Приложение 8</w:t>
      </w:r>
    </w:p>
    <w:p w:rsidR="008254F8" w:rsidRDefault="00F22641">
      <w:pPr>
        <w:ind w:firstLine="0"/>
        <w:jc w:val="right"/>
        <w:rPr>
          <w:sz w:val="24"/>
        </w:rPr>
      </w:pPr>
      <w:r>
        <w:rPr>
          <w:sz w:val="24"/>
        </w:rPr>
        <w:t xml:space="preserve">к Положению  о порядке проведения конкурса по отбору </w:t>
      </w:r>
    </w:p>
    <w:p w:rsidR="008254F8" w:rsidRDefault="00F22641">
      <w:pPr>
        <w:ind w:firstLine="0"/>
        <w:jc w:val="right"/>
        <w:rPr>
          <w:sz w:val="24"/>
        </w:rPr>
      </w:pPr>
      <w:r>
        <w:rPr>
          <w:sz w:val="24"/>
        </w:rPr>
        <w:t>кандидатур на должность Главы Черноярского сельского поселения</w:t>
      </w:r>
    </w:p>
    <w:p w:rsidR="008254F8" w:rsidRDefault="008254F8">
      <w:pPr>
        <w:ind w:firstLine="0"/>
        <w:jc w:val="right"/>
        <w:rPr>
          <w:sz w:val="24"/>
        </w:rPr>
      </w:pPr>
    </w:p>
    <w:p w:rsidR="008254F8" w:rsidRDefault="00F22641">
      <w:pPr>
        <w:ind w:firstLine="0"/>
        <w:jc w:val="center"/>
        <w:rPr>
          <w:b/>
          <w:sz w:val="24"/>
        </w:rPr>
      </w:pPr>
      <w:r>
        <w:rPr>
          <w:b/>
          <w:sz w:val="24"/>
        </w:rPr>
        <w:t>ОЦЕНОЧНЫЙ ЛИСТ</w:t>
      </w:r>
    </w:p>
    <w:p w:rsidR="008254F8" w:rsidRDefault="00F22641">
      <w:pPr>
        <w:ind w:firstLine="0"/>
        <w:jc w:val="center"/>
        <w:rPr>
          <w:b/>
          <w:sz w:val="24"/>
        </w:rPr>
      </w:pPr>
      <w:r>
        <w:rPr>
          <w:b/>
          <w:sz w:val="24"/>
        </w:rPr>
        <w:t>участника конкурса по отбору кандидатур на должность</w:t>
      </w:r>
    </w:p>
    <w:p w:rsidR="008254F8" w:rsidRDefault="00F22641">
      <w:pPr>
        <w:ind w:firstLine="0"/>
        <w:jc w:val="center"/>
        <w:rPr>
          <w:b/>
          <w:sz w:val="24"/>
        </w:rPr>
      </w:pPr>
      <w:r>
        <w:rPr>
          <w:b/>
          <w:sz w:val="24"/>
        </w:rPr>
        <w:t>Главы муниципального образования «Черноярского сельского поселения»</w:t>
      </w:r>
    </w:p>
    <w:p w:rsidR="008254F8" w:rsidRDefault="008254F8">
      <w:pPr>
        <w:ind w:firstLine="0"/>
        <w:jc w:val="center"/>
        <w:rPr>
          <w:sz w:val="28"/>
        </w:rPr>
      </w:pPr>
    </w:p>
    <w:tbl>
      <w:tblPr>
        <w:tblW w:w="9582" w:type="dxa"/>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center"/>
              <w:rPr>
                <w:sz w:val="20"/>
              </w:rPr>
            </w:pPr>
            <w:r>
              <w:rPr>
                <w:sz w:val="20"/>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center"/>
              <w:rPr>
                <w:sz w:val="20"/>
              </w:rPr>
            </w:pPr>
            <w:r>
              <w:rPr>
                <w:sz w:val="20"/>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center"/>
              <w:rPr>
                <w:sz w:val="20"/>
              </w:rPr>
            </w:pPr>
            <w:r>
              <w:rPr>
                <w:sz w:val="20"/>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center"/>
              <w:rPr>
                <w:sz w:val="20"/>
              </w:rPr>
            </w:pPr>
            <w:r>
              <w:rPr>
                <w:sz w:val="20"/>
              </w:rPr>
              <w:t>Кандидат 3</w:t>
            </w: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3. опыт управленческой деятельности, стаж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5. программа кандидата по развитию муниципального образования «Черноярского сельского поселения»,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r>
              <w:rPr>
                <w:sz w:val="20"/>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r w:rsidR="008254F8">
        <w:tc>
          <w:tcPr>
            <w:tcW w:w="4479" w:type="dxa"/>
            <w:tcBorders>
              <w:top w:val="single" w:sz="4" w:space="0" w:color="000000"/>
              <w:left w:val="single" w:sz="4" w:space="0" w:color="000000"/>
              <w:bottom w:val="single" w:sz="4" w:space="0" w:color="000000"/>
              <w:right w:val="single" w:sz="4" w:space="0" w:color="000000"/>
            </w:tcBorders>
          </w:tcPr>
          <w:p w:rsidR="008254F8" w:rsidRDefault="00F22641">
            <w:pPr>
              <w:ind w:firstLine="0"/>
              <w:jc w:val="both"/>
              <w:rPr>
                <w:sz w:val="20"/>
              </w:rPr>
            </w:pPr>
            <w:proofErr w:type="gramStart"/>
            <w:r>
              <w:rPr>
                <w:sz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sz w:val="20"/>
              </w:rPr>
              <w:t xml:space="preserve">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8254F8" w:rsidRDefault="008254F8">
            <w:pPr>
              <w:ind w:firstLine="0"/>
              <w:jc w:val="center"/>
              <w:rPr>
                <w:sz w:val="20"/>
              </w:rPr>
            </w:pPr>
          </w:p>
        </w:tc>
      </w:tr>
    </w:tbl>
    <w:p w:rsidR="008254F8" w:rsidRDefault="008254F8">
      <w:pPr>
        <w:ind w:firstLine="540"/>
        <w:jc w:val="both"/>
        <w:rPr>
          <w:sz w:val="28"/>
        </w:rPr>
      </w:pPr>
    </w:p>
    <w:p w:rsidR="008254F8" w:rsidRDefault="008254F8">
      <w:pPr>
        <w:ind w:firstLine="540"/>
        <w:jc w:val="both"/>
        <w:rPr>
          <w:sz w:val="24"/>
        </w:rPr>
      </w:pPr>
    </w:p>
    <w:p w:rsidR="008254F8" w:rsidRDefault="00F22641">
      <w:pPr>
        <w:ind w:firstLine="540"/>
        <w:jc w:val="both"/>
        <w:rPr>
          <w:sz w:val="24"/>
        </w:rPr>
      </w:pPr>
      <w:r>
        <w:rPr>
          <w:sz w:val="24"/>
        </w:rPr>
        <w:t>Ф.И.О. члена комиссии, заполняющего оценочный лист _________________________</w:t>
      </w:r>
    </w:p>
    <w:p w:rsidR="008254F8" w:rsidRDefault="00F22641">
      <w:pPr>
        <w:ind w:firstLine="0"/>
        <w:rPr>
          <w:sz w:val="18"/>
        </w:rPr>
      </w:pPr>
      <w:r>
        <w:rPr>
          <w:sz w:val="24"/>
        </w:rPr>
        <w:t xml:space="preserve">                                                                                                                             </w:t>
      </w:r>
      <w:r>
        <w:rPr>
          <w:sz w:val="18"/>
        </w:rPr>
        <w:t>(подпись)</w:t>
      </w:r>
    </w:p>
    <w:sectPr w:rsidR="008254F8" w:rsidSect="008254F8">
      <w:pgSz w:w="11906" w:h="16838"/>
      <w:pgMar w:top="1258" w:right="851" w:bottom="14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9F0"/>
    <w:multiLevelType w:val="multilevel"/>
    <w:tmpl w:val="BEDC9F20"/>
    <w:lvl w:ilvl="0">
      <w:start w:val="1"/>
      <w:numFmt w:val="decimal"/>
      <w:lvlText w:val="%1"/>
      <w:lvlJc w:val="left"/>
      <w:pPr>
        <w:ind w:left="1080" w:hanging="1080"/>
      </w:pPr>
    </w:lvl>
    <w:lvl w:ilvl="1">
      <w:start w:val="11"/>
      <w:numFmt w:val="decimal"/>
      <w:lvlText w:val="%1.%2"/>
      <w:lvlJc w:val="left"/>
      <w:pPr>
        <w:ind w:left="1080" w:hanging="1080"/>
      </w:pPr>
    </w:lvl>
    <w:lvl w:ilvl="2">
      <w:start w:val="2016"/>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5284E01"/>
    <w:multiLevelType w:val="multilevel"/>
    <w:tmpl w:val="1A62816C"/>
    <w:lvl w:ilvl="0">
      <w:numFmt w:val="decimal"/>
      <w:lvlText w:val="%1"/>
      <w:lvlJc w:val="left"/>
      <w:pPr>
        <w:ind w:left="8400" w:hanging="8400"/>
      </w:pPr>
    </w:lvl>
    <w:lvl w:ilvl="1">
      <w:numFmt w:val="decimal"/>
      <w:lvlText w:val="%1.%2"/>
      <w:lvlJc w:val="left"/>
      <w:pPr>
        <w:ind w:left="8400" w:hanging="8400"/>
      </w:pPr>
    </w:lvl>
    <w:lvl w:ilvl="2">
      <w:start w:val="2016"/>
      <w:numFmt w:val="decimal"/>
      <w:lvlText w:val="%1.%2.%3"/>
      <w:lvlJc w:val="left"/>
      <w:pPr>
        <w:ind w:left="8400" w:hanging="8400"/>
      </w:pPr>
    </w:lvl>
    <w:lvl w:ilvl="3">
      <w:start w:val="1"/>
      <w:numFmt w:val="decimal"/>
      <w:lvlText w:val="%1.%2.%3.%4"/>
      <w:lvlJc w:val="left"/>
      <w:pPr>
        <w:ind w:left="8400" w:hanging="8400"/>
      </w:pPr>
    </w:lvl>
    <w:lvl w:ilvl="4">
      <w:start w:val="1"/>
      <w:numFmt w:val="decimal"/>
      <w:lvlText w:val="%1.%2.%3.%4.%5"/>
      <w:lvlJc w:val="left"/>
      <w:pPr>
        <w:ind w:left="8400" w:hanging="8400"/>
      </w:pPr>
    </w:lvl>
    <w:lvl w:ilvl="5">
      <w:start w:val="1"/>
      <w:numFmt w:val="decimal"/>
      <w:lvlText w:val="%1.%2.%3.%4.%5.%6"/>
      <w:lvlJc w:val="left"/>
      <w:pPr>
        <w:ind w:left="8400" w:hanging="8400"/>
      </w:pPr>
    </w:lvl>
    <w:lvl w:ilvl="6">
      <w:start w:val="1"/>
      <w:numFmt w:val="decimal"/>
      <w:lvlText w:val="%1.%2.%3.%4.%5.%6.%7"/>
      <w:lvlJc w:val="left"/>
      <w:pPr>
        <w:ind w:left="8400" w:hanging="8400"/>
      </w:pPr>
    </w:lvl>
    <w:lvl w:ilvl="7">
      <w:start w:val="1"/>
      <w:numFmt w:val="decimal"/>
      <w:lvlText w:val="%1.%2.%3.%4.%5.%6.%7.%8"/>
      <w:lvlJc w:val="left"/>
      <w:pPr>
        <w:ind w:left="8400" w:hanging="8400"/>
      </w:pPr>
    </w:lvl>
    <w:lvl w:ilvl="8">
      <w:start w:val="1"/>
      <w:numFmt w:val="decimal"/>
      <w:lvlText w:val="%1.%2.%3.%4.%5.%6.%7.%8.%9"/>
      <w:lvlJc w:val="left"/>
      <w:pPr>
        <w:ind w:left="8400" w:hanging="8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254F8"/>
    <w:rsid w:val="004C645A"/>
    <w:rsid w:val="004D35E3"/>
    <w:rsid w:val="006C4DB4"/>
    <w:rsid w:val="008254F8"/>
    <w:rsid w:val="00AD5B7C"/>
    <w:rsid w:val="00B736A6"/>
    <w:rsid w:val="00F2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4F8"/>
    <w:pPr>
      <w:ind w:firstLine="709"/>
    </w:pPr>
    <w:rPr>
      <w:sz w:val="26"/>
    </w:rPr>
  </w:style>
  <w:style w:type="paragraph" w:styleId="1">
    <w:name w:val="heading 1"/>
    <w:rsid w:val="008254F8"/>
    <w:pPr>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8254F8"/>
    <w:pPr>
      <w:ind w:firstLine="709"/>
    </w:pPr>
    <w:rPr>
      <w:sz w:val="26"/>
    </w:rPr>
  </w:style>
  <w:style w:type="paragraph" w:customStyle="1" w:styleId="ConsPlusNormal">
    <w:name w:val="ConsPlusNormal"/>
    <w:rsid w:val="008254F8"/>
    <w:rPr>
      <w:rFonts w:ascii="Arial" w:hAnsi="Arial"/>
    </w:rPr>
  </w:style>
  <w:style w:type="paragraph" w:styleId="a4">
    <w:name w:val="Subtitle"/>
    <w:rsid w:val="008254F8"/>
    <w:pPr>
      <w:jc w:val="center"/>
    </w:pPr>
    <w:rPr>
      <w:b/>
      <w:sz w:val="32"/>
    </w:rPr>
  </w:style>
  <w:style w:type="paragraph" w:styleId="a5">
    <w:name w:val="No Spacing"/>
    <w:rsid w:val="008254F8"/>
    <w:rPr>
      <w:rFonts w:ascii="Calibri" w:hAnsi="Calibri"/>
      <w:sz w:val="22"/>
    </w:rPr>
  </w:style>
  <w:style w:type="paragraph" w:customStyle="1" w:styleId="ConsPlusTitle">
    <w:name w:val="ConsPlusTitle"/>
    <w:rsid w:val="008254F8"/>
    <w:rPr>
      <w:rFonts w:ascii="Arial" w:hAnsi="Arial"/>
      <w:b/>
    </w:rPr>
  </w:style>
  <w:style w:type="paragraph" w:styleId="a6">
    <w:name w:val="Title"/>
    <w:rsid w:val="008254F8"/>
    <w:pPr>
      <w:jc w:val="center"/>
    </w:pPr>
    <w:rPr>
      <w:b/>
      <w:sz w:val="28"/>
    </w:rPr>
  </w:style>
  <w:style w:type="paragraph" w:styleId="a7">
    <w:name w:val="header"/>
    <w:rsid w:val="008254F8"/>
    <w:pPr>
      <w:ind w:firstLine="709"/>
    </w:pPr>
    <w:rPr>
      <w:sz w:val="26"/>
    </w:rPr>
  </w:style>
  <w:style w:type="paragraph" w:styleId="a8">
    <w:name w:val="Balloon Text"/>
    <w:basedOn w:val="a"/>
    <w:link w:val="a9"/>
    <w:uiPriority w:val="99"/>
    <w:semiHidden/>
    <w:unhideWhenUsed/>
    <w:rsid w:val="00AD5B7C"/>
    <w:rPr>
      <w:rFonts w:ascii="Tahoma" w:hAnsi="Tahoma" w:cs="Tahoma"/>
      <w:sz w:val="16"/>
      <w:szCs w:val="16"/>
    </w:rPr>
  </w:style>
  <w:style w:type="character" w:customStyle="1" w:styleId="a9">
    <w:name w:val="Текст выноски Знак"/>
    <w:basedOn w:val="a0"/>
    <w:link w:val="a8"/>
    <w:uiPriority w:val="99"/>
    <w:semiHidden/>
    <w:rsid w:val="00AD5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Решение № 14 от 08.09.2017 (копия 1).docx</vt:lpstr>
    </vt:vector>
  </TitlesOfParts>
  <Company>Reanimator Extreme Edition</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14 от 08.09.2017 (копия 1).docx</dc:title>
  <cp:lastModifiedBy>admin</cp:lastModifiedBy>
  <cp:revision>5</cp:revision>
  <cp:lastPrinted>2017-09-14T11:13:00Z</cp:lastPrinted>
  <dcterms:created xsi:type="dcterms:W3CDTF">2017-09-13T03:35:00Z</dcterms:created>
  <dcterms:modified xsi:type="dcterms:W3CDTF">2017-09-14T11:14:00Z</dcterms:modified>
</cp:coreProperties>
</file>